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CB" w:rsidRDefault="00122ACB">
      <w:r>
        <w:t>In 1819—there were 22 states (11 free and 11 slave)</w:t>
      </w:r>
    </w:p>
    <w:tbl>
      <w:tblPr>
        <w:tblStyle w:val="TableGrid"/>
        <w:tblW w:w="0" w:type="auto"/>
        <w:tblLook w:val="00BF"/>
      </w:tblPr>
      <w:tblGrid>
        <w:gridCol w:w="2753"/>
        <w:gridCol w:w="2753"/>
      </w:tblGrid>
      <w:tr w:rsidR="00122ACB" w:rsidTr="00122ACB">
        <w:trPr>
          <w:trHeight w:val="288"/>
        </w:trPr>
        <w:tc>
          <w:tcPr>
            <w:tcW w:w="2753" w:type="dxa"/>
          </w:tcPr>
          <w:p w:rsidR="00122ACB" w:rsidRPr="00122ACB" w:rsidRDefault="00122ACB" w:rsidP="00122ACB">
            <w:pPr>
              <w:jc w:val="center"/>
              <w:rPr>
                <w:u w:val="single"/>
              </w:rPr>
            </w:pPr>
            <w:r w:rsidRPr="00122ACB">
              <w:rPr>
                <w:u w:val="single"/>
              </w:rPr>
              <w:t>Free</w:t>
            </w:r>
          </w:p>
        </w:tc>
        <w:tc>
          <w:tcPr>
            <w:tcW w:w="2753" w:type="dxa"/>
          </w:tcPr>
          <w:p w:rsidR="00122ACB" w:rsidRPr="00122ACB" w:rsidRDefault="00122ACB" w:rsidP="00122ACB">
            <w:pPr>
              <w:jc w:val="center"/>
              <w:rPr>
                <w:u w:val="single"/>
              </w:rPr>
            </w:pPr>
            <w:r w:rsidRPr="00122ACB">
              <w:rPr>
                <w:u w:val="single"/>
              </w:rPr>
              <w:t>Slave</w:t>
            </w:r>
          </w:p>
        </w:tc>
      </w:tr>
      <w:tr w:rsidR="00122ACB" w:rsidTr="00122ACB">
        <w:trPr>
          <w:trHeight w:val="288"/>
        </w:trPr>
        <w:tc>
          <w:tcPr>
            <w:tcW w:w="2753" w:type="dxa"/>
          </w:tcPr>
          <w:p w:rsidR="00122ACB" w:rsidRDefault="00122ACB" w:rsidP="00122ACB">
            <w:pPr>
              <w:jc w:val="center"/>
            </w:pPr>
            <w:r>
              <w:t>New Jersey</w:t>
            </w:r>
          </w:p>
        </w:tc>
        <w:tc>
          <w:tcPr>
            <w:tcW w:w="2753" w:type="dxa"/>
          </w:tcPr>
          <w:p w:rsidR="00122ACB" w:rsidRDefault="00122ACB" w:rsidP="00122ACB">
            <w:pPr>
              <w:jc w:val="center"/>
            </w:pPr>
            <w:r>
              <w:t>Delaware</w:t>
            </w:r>
          </w:p>
        </w:tc>
      </w:tr>
      <w:tr w:rsidR="00122ACB" w:rsidTr="00122ACB">
        <w:trPr>
          <w:trHeight w:val="288"/>
        </w:trPr>
        <w:tc>
          <w:tcPr>
            <w:tcW w:w="2753" w:type="dxa"/>
          </w:tcPr>
          <w:p w:rsidR="00122ACB" w:rsidRDefault="00122ACB" w:rsidP="00122ACB">
            <w:pPr>
              <w:jc w:val="center"/>
            </w:pPr>
            <w:r>
              <w:t>Pennsylvania</w:t>
            </w:r>
          </w:p>
        </w:tc>
        <w:tc>
          <w:tcPr>
            <w:tcW w:w="2753" w:type="dxa"/>
          </w:tcPr>
          <w:p w:rsidR="00122ACB" w:rsidRDefault="00122ACB" w:rsidP="00122ACB">
            <w:pPr>
              <w:jc w:val="center"/>
            </w:pPr>
            <w:r>
              <w:t>Georgia</w:t>
            </w:r>
          </w:p>
        </w:tc>
      </w:tr>
      <w:tr w:rsidR="00122ACB" w:rsidTr="00122ACB">
        <w:trPr>
          <w:trHeight w:val="305"/>
        </w:trPr>
        <w:tc>
          <w:tcPr>
            <w:tcW w:w="2753" w:type="dxa"/>
          </w:tcPr>
          <w:p w:rsidR="00122ACB" w:rsidRDefault="00122ACB" w:rsidP="00122ACB">
            <w:pPr>
              <w:jc w:val="center"/>
            </w:pPr>
            <w:r>
              <w:t>Connecticut</w:t>
            </w:r>
          </w:p>
        </w:tc>
        <w:tc>
          <w:tcPr>
            <w:tcW w:w="2753" w:type="dxa"/>
          </w:tcPr>
          <w:p w:rsidR="00122ACB" w:rsidRDefault="00122ACB" w:rsidP="00122ACB">
            <w:pPr>
              <w:jc w:val="center"/>
            </w:pPr>
            <w:r>
              <w:t>Maryland</w:t>
            </w:r>
          </w:p>
        </w:tc>
      </w:tr>
      <w:tr w:rsidR="00122ACB" w:rsidTr="00122ACB">
        <w:trPr>
          <w:trHeight w:val="288"/>
        </w:trPr>
        <w:tc>
          <w:tcPr>
            <w:tcW w:w="2753" w:type="dxa"/>
          </w:tcPr>
          <w:p w:rsidR="00122ACB" w:rsidRDefault="00122ACB" w:rsidP="00122ACB">
            <w:pPr>
              <w:jc w:val="center"/>
            </w:pPr>
            <w:r>
              <w:t>Massachusetts</w:t>
            </w:r>
          </w:p>
        </w:tc>
        <w:tc>
          <w:tcPr>
            <w:tcW w:w="2753" w:type="dxa"/>
          </w:tcPr>
          <w:p w:rsidR="00122ACB" w:rsidRDefault="00122ACB" w:rsidP="00122ACB">
            <w:pPr>
              <w:jc w:val="center"/>
            </w:pPr>
            <w:r>
              <w:t>South Carolina</w:t>
            </w:r>
          </w:p>
        </w:tc>
      </w:tr>
      <w:tr w:rsidR="00122ACB" w:rsidTr="00122ACB">
        <w:trPr>
          <w:trHeight w:val="288"/>
        </w:trPr>
        <w:tc>
          <w:tcPr>
            <w:tcW w:w="2753" w:type="dxa"/>
          </w:tcPr>
          <w:p w:rsidR="00122ACB" w:rsidRDefault="00122ACB" w:rsidP="00122ACB">
            <w:pPr>
              <w:jc w:val="center"/>
            </w:pPr>
            <w:r>
              <w:t>New Hampshire</w:t>
            </w:r>
          </w:p>
        </w:tc>
        <w:tc>
          <w:tcPr>
            <w:tcW w:w="2753" w:type="dxa"/>
          </w:tcPr>
          <w:p w:rsidR="00122ACB" w:rsidRDefault="00122ACB" w:rsidP="00122ACB">
            <w:pPr>
              <w:jc w:val="center"/>
            </w:pPr>
            <w:r>
              <w:t>Virginia</w:t>
            </w:r>
          </w:p>
        </w:tc>
      </w:tr>
      <w:tr w:rsidR="00122ACB" w:rsidTr="00122ACB">
        <w:trPr>
          <w:trHeight w:val="305"/>
        </w:trPr>
        <w:tc>
          <w:tcPr>
            <w:tcW w:w="2753" w:type="dxa"/>
          </w:tcPr>
          <w:p w:rsidR="00122ACB" w:rsidRDefault="00122ACB" w:rsidP="00122ACB">
            <w:pPr>
              <w:jc w:val="center"/>
            </w:pPr>
            <w:r>
              <w:t>New York</w:t>
            </w:r>
          </w:p>
        </w:tc>
        <w:tc>
          <w:tcPr>
            <w:tcW w:w="2753" w:type="dxa"/>
          </w:tcPr>
          <w:p w:rsidR="00122ACB" w:rsidRDefault="00122ACB" w:rsidP="00122ACB">
            <w:pPr>
              <w:jc w:val="center"/>
            </w:pPr>
            <w:r>
              <w:t>North Carolina</w:t>
            </w:r>
          </w:p>
        </w:tc>
      </w:tr>
      <w:tr w:rsidR="00122ACB" w:rsidTr="00122ACB">
        <w:trPr>
          <w:trHeight w:val="288"/>
        </w:trPr>
        <w:tc>
          <w:tcPr>
            <w:tcW w:w="2753" w:type="dxa"/>
          </w:tcPr>
          <w:p w:rsidR="00122ACB" w:rsidRDefault="00122ACB" w:rsidP="00122ACB">
            <w:pPr>
              <w:jc w:val="center"/>
            </w:pPr>
            <w:r>
              <w:t>Rhode Island</w:t>
            </w:r>
          </w:p>
        </w:tc>
        <w:tc>
          <w:tcPr>
            <w:tcW w:w="2753" w:type="dxa"/>
          </w:tcPr>
          <w:p w:rsidR="00122ACB" w:rsidRDefault="00122ACB" w:rsidP="00122ACB">
            <w:pPr>
              <w:jc w:val="center"/>
            </w:pPr>
            <w:r>
              <w:t>Kentucky</w:t>
            </w:r>
          </w:p>
        </w:tc>
      </w:tr>
      <w:tr w:rsidR="00122ACB" w:rsidTr="00122ACB">
        <w:trPr>
          <w:trHeight w:val="288"/>
        </w:trPr>
        <w:tc>
          <w:tcPr>
            <w:tcW w:w="2753" w:type="dxa"/>
          </w:tcPr>
          <w:p w:rsidR="00122ACB" w:rsidRDefault="00122ACB" w:rsidP="00122ACB">
            <w:pPr>
              <w:jc w:val="center"/>
            </w:pPr>
            <w:r>
              <w:t>Vermont</w:t>
            </w:r>
          </w:p>
        </w:tc>
        <w:tc>
          <w:tcPr>
            <w:tcW w:w="2753" w:type="dxa"/>
          </w:tcPr>
          <w:p w:rsidR="00122ACB" w:rsidRDefault="00122ACB" w:rsidP="00122ACB">
            <w:pPr>
              <w:jc w:val="center"/>
            </w:pPr>
            <w:r>
              <w:t>Tennessee</w:t>
            </w:r>
          </w:p>
        </w:tc>
      </w:tr>
      <w:tr w:rsidR="00122ACB" w:rsidTr="00122ACB">
        <w:trPr>
          <w:trHeight w:val="305"/>
        </w:trPr>
        <w:tc>
          <w:tcPr>
            <w:tcW w:w="2753" w:type="dxa"/>
          </w:tcPr>
          <w:p w:rsidR="00122ACB" w:rsidRDefault="00122ACB" w:rsidP="00122ACB">
            <w:pPr>
              <w:jc w:val="center"/>
            </w:pPr>
            <w:r>
              <w:t>Ohio</w:t>
            </w:r>
          </w:p>
        </w:tc>
        <w:tc>
          <w:tcPr>
            <w:tcW w:w="2753" w:type="dxa"/>
          </w:tcPr>
          <w:p w:rsidR="00122ACB" w:rsidRDefault="00122ACB" w:rsidP="00122ACB">
            <w:pPr>
              <w:jc w:val="center"/>
            </w:pPr>
            <w:r>
              <w:t>Louisiana</w:t>
            </w:r>
          </w:p>
        </w:tc>
      </w:tr>
      <w:tr w:rsidR="00122ACB" w:rsidTr="00122ACB">
        <w:trPr>
          <w:trHeight w:val="288"/>
        </w:trPr>
        <w:tc>
          <w:tcPr>
            <w:tcW w:w="2753" w:type="dxa"/>
          </w:tcPr>
          <w:p w:rsidR="00122ACB" w:rsidRDefault="00122ACB" w:rsidP="00122ACB">
            <w:pPr>
              <w:jc w:val="center"/>
            </w:pPr>
            <w:r>
              <w:t>Indiana</w:t>
            </w:r>
          </w:p>
        </w:tc>
        <w:tc>
          <w:tcPr>
            <w:tcW w:w="2753" w:type="dxa"/>
          </w:tcPr>
          <w:p w:rsidR="00122ACB" w:rsidRDefault="00122ACB" w:rsidP="00122ACB">
            <w:pPr>
              <w:jc w:val="center"/>
            </w:pPr>
            <w:r>
              <w:t>Mississippi</w:t>
            </w:r>
          </w:p>
        </w:tc>
      </w:tr>
      <w:tr w:rsidR="00122ACB" w:rsidTr="00122ACB">
        <w:trPr>
          <w:trHeight w:val="271"/>
        </w:trPr>
        <w:tc>
          <w:tcPr>
            <w:tcW w:w="2753" w:type="dxa"/>
          </w:tcPr>
          <w:p w:rsidR="00122ACB" w:rsidRDefault="00122ACB" w:rsidP="00122ACB">
            <w:pPr>
              <w:jc w:val="center"/>
            </w:pPr>
            <w:r>
              <w:t>Illinois</w:t>
            </w:r>
          </w:p>
        </w:tc>
        <w:tc>
          <w:tcPr>
            <w:tcW w:w="2753" w:type="dxa"/>
          </w:tcPr>
          <w:p w:rsidR="00122ACB" w:rsidRDefault="00122ACB" w:rsidP="00122ACB">
            <w:pPr>
              <w:jc w:val="center"/>
            </w:pPr>
            <w:r>
              <w:t>Alabama</w:t>
            </w:r>
          </w:p>
        </w:tc>
      </w:tr>
      <w:tr w:rsidR="00122ACB">
        <w:trPr>
          <w:trHeight w:val="271"/>
        </w:trPr>
        <w:tc>
          <w:tcPr>
            <w:tcW w:w="2753" w:type="dxa"/>
          </w:tcPr>
          <w:p w:rsidR="00122ACB" w:rsidRDefault="00122ACB" w:rsidP="00122ACB">
            <w:pPr>
              <w:jc w:val="center"/>
            </w:pPr>
          </w:p>
        </w:tc>
        <w:tc>
          <w:tcPr>
            <w:tcW w:w="2753" w:type="dxa"/>
          </w:tcPr>
          <w:p w:rsidR="00122ACB" w:rsidRDefault="00122ACB" w:rsidP="00122ACB">
            <w:pPr>
              <w:jc w:val="center"/>
            </w:pPr>
          </w:p>
        </w:tc>
      </w:tr>
      <w:tr w:rsidR="00122ACB" w:rsidTr="00122ACB">
        <w:trPr>
          <w:trHeight w:val="271"/>
        </w:trPr>
        <w:tc>
          <w:tcPr>
            <w:tcW w:w="2753" w:type="dxa"/>
            <w:shd w:val="pct25" w:color="auto" w:fill="auto"/>
          </w:tcPr>
          <w:p w:rsidR="00122ACB" w:rsidRPr="00122ACB" w:rsidRDefault="00122ACB" w:rsidP="00122ACB">
            <w:r w:rsidRPr="00122ACB">
              <w:t xml:space="preserve">Added Later: </w:t>
            </w:r>
          </w:p>
        </w:tc>
        <w:tc>
          <w:tcPr>
            <w:tcW w:w="2753" w:type="dxa"/>
            <w:shd w:val="pct25" w:color="auto" w:fill="auto"/>
          </w:tcPr>
          <w:p w:rsidR="00122ACB" w:rsidRPr="00122ACB" w:rsidRDefault="00122ACB" w:rsidP="00122ACB">
            <w:pPr>
              <w:jc w:val="center"/>
            </w:pPr>
          </w:p>
        </w:tc>
      </w:tr>
      <w:tr w:rsidR="00122ACB">
        <w:trPr>
          <w:trHeight w:val="271"/>
        </w:trPr>
        <w:tc>
          <w:tcPr>
            <w:tcW w:w="2753" w:type="dxa"/>
          </w:tcPr>
          <w:p w:rsidR="00122ACB" w:rsidRDefault="00122ACB" w:rsidP="00122ACB">
            <w:pPr>
              <w:tabs>
                <w:tab w:val="center" w:pos="1268"/>
                <w:tab w:val="right" w:pos="2537"/>
              </w:tabs>
            </w:pPr>
            <w:r>
              <w:tab/>
              <w:t>Maine</w:t>
            </w:r>
            <w:r>
              <w:tab/>
              <w:t>1820</w:t>
            </w:r>
          </w:p>
        </w:tc>
        <w:tc>
          <w:tcPr>
            <w:tcW w:w="2753" w:type="dxa"/>
          </w:tcPr>
          <w:p w:rsidR="00122ACB" w:rsidRDefault="00122ACB" w:rsidP="00122ACB">
            <w:pPr>
              <w:jc w:val="center"/>
            </w:pPr>
            <w:r>
              <w:t xml:space="preserve">           Missouri    1821</w:t>
            </w:r>
          </w:p>
        </w:tc>
      </w:tr>
      <w:tr w:rsidR="00122ACB">
        <w:trPr>
          <w:trHeight w:val="271"/>
        </w:trPr>
        <w:tc>
          <w:tcPr>
            <w:tcW w:w="2753" w:type="dxa"/>
          </w:tcPr>
          <w:p w:rsidR="00122ACB" w:rsidRDefault="00122ACB" w:rsidP="00122ACB">
            <w:pPr>
              <w:jc w:val="center"/>
            </w:pPr>
            <w:r>
              <w:t xml:space="preserve">              Michigan     1837</w:t>
            </w:r>
          </w:p>
        </w:tc>
        <w:tc>
          <w:tcPr>
            <w:tcW w:w="2753" w:type="dxa"/>
          </w:tcPr>
          <w:p w:rsidR="00122ACB" w:rsidRDefault="00122ACB" w:rsidP="00122ACB">
            <w:pPr>
              <w:jc w:val="center"/>
            </w:pPr>
            <w:r>
              <w:t xml:space="preserve">           Arkansas   1836</w:t>
            </w:r>
          </w:p>
        </w:tc>
      </w:tr>
      <w:tr w:rsidR="00122ACB">
        <w:trPr>
          <w:trHeight w:val="271"/>
        </w:trPr>
        <w:tc>
          <w:tcPr>
            <w:tcW w:w="2753" w:type="dxa"/>
          </w:tcPr>
          <w:p w:rsidR="00122ACB" w:rsidRDefault="00122ACB" w:rsidP="00122ACB">
            <w:pPr>
              <w:jc w:val="center"/>
            </w:pPr>
            <w:r>
              <w:t xml:space="preserve">                  Iowa         1846</w:t>
            </w:r>
          </w:p>
        </w:tc>
        <w:tc>
          <w:tcPr>
            <w:tcW w:w="2753" w:type="dxa"/>
          </w:tcPr>
          <w:p w:rsidR="00122ACB" w:rsidRDefault="00122ACB" w:rsidP="00122ACB">
            <w:pPr>
              <w:jc w:val="center"/>
            </w:pPr>
            <w:r>
              <w:t xml:space="preserve">            Florida      1845</w:t>
            </w:r>
          </w:p>
        </w:tc>
      </w:tr>
      <w:tr w:rsidR="00122ACB">
        <w:trPr>
          <w:trHeight w:val="271"/>
        </w:trPr>
        <w:tc>
          <w:tcPr>
            <w:tcW w:w="2753" w:type="dxa"/>
          </w:tcPr>
          <w:p w:rsidR="00122ACB" w:rsidRDefault="00122ACB" w:rsidP="00122ACB">
            <w:pPr>
              <w:jc w:val="center"/>
            </w:pPr>
            <w:r>
              <w:t xml:space="preserve">             </w:t>
            </w:r>
            <w:proofErr w:type="gramStart"/>
            <w:r>
              <w:t>Wisconsin  1848</w:t>
            </w:r>
            <w:proofErr w:type="gramEnd"/>
          </w:p>
        </w:tc>
        <w:tc>
          <w:tcPr>
            <w:tcW w:w="2753" w:type="dxa"/>
          </w:tcPr>
          <w:p w:rsidR="00122ACB" w:rsidRDefault="00122ACB" w:rsidP="00122ACB">
            <w:pPr>
              <w:jc w:val="center"/>
            </w:pPr>
            <w:r>
              <w:t xml:space="preserve">             Texas         1845</w:t>
            </w:r>
          </w:p>
        </w:tc>
      </w:tr>
    </w:tbl>
    <w:p w:rsidR="00122ACB" w:rsidRDefault="00122ACB"/>
    <w:p w:rsidR="00122ACB" w:rsidRDefault="00122ACB"/>
    <w:p w:rsidR="00CF62CD" w:rsidRDefault="00122ACB">
      <w:r>
        <w:t>On the US map- have students outline (or shade in) the free states (blue</w:t>
      </w:r>
      <w:proofErr w:type="gramStart"/>
      <w:r>
        <w:t>)  the</w:t>
      </w:r>
      <w:proofErr w:type="gramEnd"/>
      <w:r>
        <w:t xml:space="preserve"> slave states (red). </w:t>
      </w:r>
    </w:p>
    <w:sectPr w:rsidR="00CF62CD" w:rsidSect="00CF62C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2ACB"/>
    <w:rsid w:val="00122ACB"/>
  </w:rsids>
  <m:mathPr>
    <m:mathFont m:val="+mn-e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2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22A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Hendrix</dc:creator>
  <cp:keywords/>
  <cp:lastModifiedBy>Melanie Hendrix</cp:lastModifiedBy>
  <cp:revision>1</cp:revision>
  <dcterms:created xsi:type="dcterms:W3CDTF">2012-01-03T04:07:00Z</dcterms:created>
  <dcterms:modified xsi:type="dcterms:W3CDTF">2012-01-03T04:15:00Z</dcterms:modified>
</cp:coreProperties>
</file>