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84" w:type="dxa"/>
        <w:tblLook w:val="04A0"/>
      </w:tblPr>
      <w:tblGrid>
        <w:gridCol w:w="3321"/>
        <w:gridCol w:w="3321"/>
        <w:gridCol w:w="3321"/>
        <w:gridCol w:w="3321"/>
      </w:tblGrid>
      <w:tr w:rsidR="002C66C6" w:rsidTr="002C66C6">
        <w:trPr>
          <w:trHeight w:val="1000"/>
        </w:trPr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Pr="002C66C6" w:rsidRDefault="002C66C6" w:rsidP="002C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66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MISSOURI COMPROMISE</w:t>
            </w:r>
          </w:p>
        </w:tc>
        <w:tc>
          <w:tcPr>
            <w:tcW w:w="3321" w:type="dxa"/>
          </w:tcPr>
          <w:p w:rsidR="002C66C6" w:rsidRPr="002C66C6" w:rsidRDefault="002C66C6" w:rsidP="002C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66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THE COMPROMISE OF 1850</w:t>
            </w:r>
          </w:p>
        </w:tc>
        <w:tc>
          <w:tcPr>
            <w:tcW w:w="3321" w:type="dxa"/>
          </w:tcPr>
          <w:p w:rsidR="002C66C6" w:rsidRPr="002C66C6" w:rsidRDefault="002C66C6" w:rsidP="002C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66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THE KANSAS-NEBRASKA ACT</w:t>
            </w:r>
          </w:p>
        </w:tc>
      </w:tr>
      <w:tr w:rsidR="002C66C6" w:rsidTr="002C66C6">
        <w:trPr>
          <w:trHeight w:val="692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791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What territory was involved?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1322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Background information?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1322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What did the compromise do?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901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Who supported it?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901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Who opposed it?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  <w:tr w:rsidR="002C66C6" w:rsidTr="002C66C6">
        <w:trPr>
          <w:trHeight w:val="1953"/>
        </w:trPr>
        <w:tc>
          <w:tcPr>
            <w:tcW w:w="3321" w:type="dxa"/>
          </w:tcPr>
          <w:p w:rsidR="002C66C6" w:rsidRPr="002C66C6" w:rsidRDefault="002C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C6">
              <w:rPr>
                <w:rFonts w:ascii="Times New Roman" w:hAnsi="Times New Roman" w:cs="Times New Roman"/>
                <w:sz w:val="24"/>
                <w:szCs w:val="24"/>
              </w:rPr>
              <w:t>What was the role of the compromise?</w:t>
            </w:r>
          </w:p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  <w:tc>
          <w:tcPr>
            <w:tcW w:w="3321" w:type="dxa"/>
          </w:tcPr>
          <w:p w:rsidR="002C66C6" w:rsidRDefault="002C66C6"/>
        </w:tc>
      </w:tr>
    </w:tbl>
    <w:p w:rsidR="003222AC" w:rsidRDefault="003222AC"/>
    <w:p w:rsidR="003222AC" w:rsidRPr="00B118D6" w:rsidRDefault="003222AC" w:rsidP="003222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8D6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95pt;margin-top:437.35pt;width:184pt;height:48.95pt;z-index:251662336;mso-height-percent:200;mso-height-percent:200;mso-width-relative:margin;mso-height-relative:margin" stroked="f">
            <v:textbox style="mso-fit-shape-to-text:t">
              <w:txbxContent>
                <w:p w:rsidR="003222AC" w:rsidRPr="003222AC" w:rsidRDefault="003222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KANSAS-NEBRASKA ACT</w:t>
                  </w:r>
                </w:p>
              </w:txbxContent>
            </v:textbox>
          </v:shape>
        </w:pict>
      </w:r>
      <w:r w:rsidRPr="00B118D6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7.7pt;margin-top:-39.4pt;width:318.05pt;height:289.1pt;rotation:3991655fd;z-index:251659264"/>
        </w:pict>
      </w:r>
      <w:r w:rsidRPr="00B118D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5" style="position:absolute;left:0;text-align:left;margin-left:332.5pt;margin-top:-39.4pt;width:318.05pt;height:289.1pt;rotation:19620655fd;z-index:251660288"/>
        </w:pict>
      </w:r>
      <w:r w:rsidRPr="00B118D6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5" style="position:absolute;left:0;text-align:left;margin-left:170.5pt;margin-top:141.85pt;width:318.05pt;height:289.1pt;z-index:251658240"/>
        </w:pict>
      </w:r>
      <w:r w:rsidRPr="00B118D6">
        <w:rPr>
          <w:rFonts w:ascii="Times New Roman" w:hAnsi="Times New Roman" w:cs="Times New Roman"/>
          <w:sz w:val="24"/>
          <w:szCs w:val="24"/>
        </w:rPr>
        <w:t>MISSOURI COMPROMISE</w:t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</w:r>
      <w:r w:rsidRPr="00B118D6">
        <w:rPr>
          <w:rFonts w:ascii="Times New Roman" w:hAnsi="Times New Roman" w:cs="Times New Roman"/>
          <w:sz w:val="24"/>
          <w:szCs w:val="24"/>
        </w:rPr>
        <w:tab/>
        <w:t>THE COMPROMISE OF 1850</w:t>
      </w:r>
    </w:p>
    <w:sectPr w:rsidR="003222AC" w:rsidRPr="00B118D6" w:rsidSect="002C66C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AC" w:rsidRDefault="003222AC" w:rsidP="002C66C6">
      <w:pPr>
        <w:spacing w:after="0" w:line="240" w:lineRule="auto"/>
      </w:pPr>
      <w:r>
        <w:separator/>
      </w:r>
    </w:p>
  </w:endnote>
  <w:endnote w:type="continuationSeparator" w:id="0">
    <w:p w:rsidR="003222AC" w:rsidRDefault="003222AC" w:rsidP="002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AC" w:rsidRDefault="003222AC" w:rsidP="002C66C6">
      <w:pPr>
        <w:spacing w:after="0" w:line="240" w:lineRule="auto"/>
      </w:pPr>
      <w:r>
        <w:separator/>
      </w:r>
    </w:p>
  </w:footnote>
  <w:footnote w:type="continuationSeparator" w:id="0">
    <w:p w:rsidR="003222AC" w:rsidRDefault="003222AC" w:rsidP="002C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AC" w:rsidRPr="002C66C6" w:rsidRDefault="003222AC" w:rsidP="002C66C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THREE COMPROMISES   (</w:t>
    </w:r>
    <w:r w:rsidRPr="002C66C6">
      <w:rPr>
        <w:rFonts w:ascii="Times New Roman" w:hAnsi="Times New Roman" w:cs="Times New Roman"/>
        <w:b/>
        <w:sz w:val="28"/>
        <w:szCs w:val="28"/>
      </w:rPr>
      <w:t>SS8H6a</w:t>
    </w:r>
    <w:r>
      <w:rPr>
        <w:rFonts w:ascii="Times New Roman" w:hAnsi="Times New Roman" w:cs="Times New Roman"/>
        <w:b/>
        <w:sz w:val="28"/>
        <w:szCs w:val="28"/>
      </w:rPr>
      <w:t>)</w:t>
    </w:r>
  </w:p>
  <w:p w:rsidR="003222AC" w:rsidRDefault="00322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6C6"/>
    <w:rsid w:val="002C66C6"/>
    <w:rsid w:val="003222AC"/>
    <w:rsid w:val="00793CEB"/>
    <w:rsid w:val="00B1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C6"/>
  </w:style>
  <w:style w:type="paragraph" w:styleId="Footer">
    <w:name w:val="footer"/>
    <w:basedOn w:val="Normal"/>
    <w:link w:val="FooterChar"/>
    <w:uiPriority w:val="99"/>
    <w:semiHidden/>
    <w:unhideWhenUsed/>
    <w:rsid w:val="002C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6C6"/>
  </w:style>
  <w:style w:type="paragraph" w:styleId="BalloonText">
    <w:name w:val="Balloon Text"/>
    <w:basedOn w:val="Normal"/>
    <w:link w:val="BalloonTextChar"/>
    <w:uiPriority w:val="99"/>
    <w:semiHidden/>
    <w:unhideWhenUsed/>
    <w:rsid w:val="002C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0F30-4CA8-493C-B577-035B74AC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cp:lastPrinted>2010-12-02T17:55:00Z</cp:lastPrinted>
  <dcterms:created xsi:type="dcterms:W3CDTF">2010-12-02T17:48:00Z</dcterms:created>
  <dcterms:modified xsi:type="dcterms:W3CDTF">2010-12-02T17:59:00Z</dcterms:modified>
</cp:coreProperties>
</file>